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FB7" w:rsidRDefault="00B16FB7" w:rsidP="00B16FB7">
      <w:pPr>
        <w:jc w:val="center"/>
        <w:rPr>
          <w:b/>
          <w:sz w:val="28"/>
          <w:szCs w:val="28"/>
        </w:rPr>
      </w:pPr>
      <w:r>
        <w:rPr>
          <w:b/>
          <w:sz w:val="28"/>
          <w:szCs w:val="28"/>
        </w:rPr>
        <w:t>СОВЕТ  ДЕПУТАТОВ  ДУБРОВСКОГО  СЕЛЬСКОГО  ПОСЕЛЕНИЯ</w:t>
      </w:r>
    </w:p>
    <w:p w:rsidR="00B16FB7" w:rsidRDefault="00B16FB7" w:rsidP="00B16FB7">
      <w:pPr>
        <w:jc w:val="center"/>
        <w:rPr>
          <w:b/>
          <w:sz w:val="28"/>
          <w:szCs w:val="28"/>
        </w:rPr>
      </w:pPr>
      <w:r>
        <w:rPr>
          <w:b/>
          <w:sz w:val="28"/>
          <w:szCs w:val="28"/>
        </w:rPr>
        <w:t>КРАСНОАРМЕЙСКОГО  МУНИЦИПАЛЬНОГО  РАЙОНА</w:t>
      </w:r>
    </w:p>
    <w:p w:rsidR="00B16FB7" w:rsidRDefault="00B16FB7" w:rsidP="00B16FB7">
      <w:pPr>
        <w:jc w:val="center"/>
        <w:rPr>
          <w:b/>
          <w:sz w:val="28"/>
          <w:szCs w:val="28"/>
        </w:rPr>
      </w:pPr>
      <w:r>
        <w:rPr>
          <w:b/>
          <w:sz w:val="28"/>
          <w:szCs w:val="28"/>
        </w:rPr>
        <w:t>ЧЕЛЯБИНСКОЙ  ОБЛАСТИ</w:t>
      </w:r>
    </w:p>
    <w:p w:rsidR="00B16FB7" w:rsidRDefault="00B16FB7" w:rsidP="00B16FB7">
      <w:pPr>
        <w:jc w:val="center"/>
        <w:rPr>
          <w:b/>
          <w:sz w:val="28"/>
          <w:szCs w:val="28"/>
        </w:rPr>
      </w:pPr>
    </w:p>
    <w:p w:rsidR="00B16FB7" w:rsidRDefault="00B16FB7" w:rsidP="00B16FB7">
      <w:pPr>
        <w:pStyle w:val="ConsTitle"/>
        <w:widowControl/>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РЕШЕНИЕ</w:t>
      </w:r>
    </w:p>
    <w:tbl>
      <w:tblPr>
        <w:tblW w:w="0" w:type="auto"/>
        <w:jc w:val="center"/>
        <w:tblInd w:w="-34"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tblPr>
      <w:tblGrid>
        <w:gridCol w:w="5812"/>
        <w:gridCol w:w="3685"/>
      </w:tblGrid>
      <w:tr w:rsidR="00B16FB7" w:rsidTr="006B1C8F">
        <w:trPr>
          <w:trHeight w:val="1928"/>
          <w:jc w:val="center"/>
        </w:trPr>
        <w:tc>
          <w:tcPr>
            <w:tcW w:w="5812" w:type="dxa"/>
            <w:tcBorders>
              <w:top w:val="thinThickMediumGap" w:sz="24" w:space="0" w:color="auto"/>
              <w:left w:val="nil"/>
              <w:bottom w:val="nil"/>
              <w:right w:val="nil"/>
            </w:tcBorders>
          </w:tcPr>
          <w:p w:rsidR="00B16FB7" w:rsidRDefault="00B16FB7" w:rsidP="006B1C8F">
            <w:pPr>
              <w:pStyle w:val="a6"/>
              <w:rPr>
                <w:sz w:val="28"/>
                <w:szCs w:val="28"/>
              </w:rPr>
            </w:pPr>
          </w:p>
          <w:p w:rsidR="00B16FB7" w:rsidRDefault="006E0B8E" w:rsidP="006B1C8F">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от  22.12.2021 г.  №  37</w:t>
            </w:r>
          </w:p>
          <w:p w:rsidR="00B16FB7" w:rsidRDefault="00B16FB7" w:rsidP="006B1C8F">
            <w:pPr>
              <w:pStyle w:val="ConsTitle"/>
              <w:widowControl/>
              <w:ind w:right="0"/>
              <w:rPr>
                <w:rFonts w:ascii="Times New Roman" w:hAnsi="Times New Roman" w:cs="Times New Roman"/>
                <w:b w:val="0"/>
                <w:bCs w:val="0"/>
                <w:sz w:val="28"/>
                <w:szCs w:val="28"/>
              </w:rPr>
            </w:pPr>
            <w:r>
              <w:rPr>
                <w:rFonts w:ascii="Times New Roman" w:hAnsi="Times New Roman" w:cs="Times New Roman"/>
                <w:b w:val="0"/>
                <w:bCs w:val="0"/>
                <w:sz w:val="28"/>
                <w:szCs w:val="28"/>
              </w:rPr>
              <w:t>п. Дубровка</w:t>
            </w:r>
          </w:p>
          <w:p w:rsidR="00B16FB7" w:rsidRDefault="00B16FB7" w:rsidP="006B1C8F">
            <w:pPr>
              <w:pStyle w:val="a6"/>
              <w:rPr>
                <w:sz w:val="28"/>
                <w:szCs w:val="28"/>
              </w:rPr>
            </w:pPr>
          </w:p>
          <w:p w:rsidR="00B16FB7" w:rsidRDefault="00B16FB7" w:rsidP="006B1C8F">
            <w:pPr>
              <w:rPr>
                <w:sz w:val="28"/>
                <w:szCs w:val="28"/>
                <w:lang w:eastAsia="en-US"/>
              </w:rPr>
            </w:pPr>
            <w:r>
              <w:rPr>
                <w:sz w:val="28"/>
                <w:szCs w:val="28"/>
                <w:lang w:eastAsia="en-US"/>
              </w:rPr>
              <w:t>О внесении изменений и дополнений</w:t>
            </w:r>
          </w:p>
          <w:p w:rsidR="00B16FB7" w:rsidRDefault="00B16FB7" w:rsidP="006B1C8F">
            <w:pPr>
              <w:pStyle w:val="ConsTitle"/>
              <w:ind w:right="0"/>
              <w:jc w:val="both"/>
              <w:rPr>
                <w:sz w:val="28"/>
                <w:szCs w:val="28"/>
              </w:rPr>
            </w:pPr>
            <w:r>
              <w:rPr>
                <w:rFonts w:ascii="Times New Roman" w:hAnsi="Times New Roman" w:cs="Times New Roman"/>
                <w:b w:val="0"/>
                <w:sz w:val="28"/>
                <w:szCs w:val="28"/>
              </w:rPr>
              <w:t>в Устав Дубровского сельского поселения</w:t>
            </w:r>
          </w:p>
        </w:tc>
        <w:tc>
          <w:tcPr>
            <w:tcW w:w="3685" w:type="dxa"/>
            <w:tcBorders>
              <w:top w:val="thinThickMediumGap" w:sz="24" w:space="0" w:color="auto"/>
              <w:left w:val="nil"/>
              <w:bottom w:val="nil"/>
              <w:right w:val="nil"/>
            </w:tcBorders>
          </w:tcPr>
          <w:p w:rsidR="00B16FB7" w:rsidRDefault="00B16FB7" w:rsidP="006B1C8F">
            <w:pPr>
              <w:pStyle w:val="ConsTitle"/>
              <w:spacing w:line="360" w:lineRule="auto"/>
              <w:ind w:right="0"/>
              <w:jc w:val="center"/>
              <w:rPr>
                <w:rFonts w:ascii="Times New Roman" w:hAnsi="Times New Roman" w:cs="Times New Roman"/>
                <w:sz w:val="28"/>
                <w:szCs w:val="28"/>
              </w:rPr>
            </w:pPr>
          </w:p>
          <w:p w:rsidR="00B16FB7" w:rsidRDefault="00B16FB7" w:rsidP="006E0B8E">
            <w:pPr>
              <w:pStyle w:val="ConsTitle"/>
              <w:spacing w:line="360" w:lineRule="auto"/>
              <w:ind w:right="0"/>
              <w:jc w:val="center"/>
              <w:rPr>
                <w:rFonts w:ascii="Times New Roman" w:hAnsi="Times New Roman" w:cs="Times New Roman"/>
                <w:sz w:val="28"/>
                <w:szCs w:val="28"/>
              </w:rPr>
            </w:pPr>
            <w:r>
              <w:rPr>
                <w:rFonts w:ascii="Times New Roman" w:hAnsi="Times New Roman" w:cs="Times New Roman"/>
                <w:sz w:val="28"/>
                <w:szCs w:val="28"/>
              </w:rPr>
              <w:t xml:space="preserve"> </w:t>
            </w:r>
          </w:p>
        </w:tc>
      </w:tr>
    </w:tbl>
    <w:p w:rsidR="00B16FB7" w:rsidRDefault="00B16FB7" w:rsidP="003E7372">
      <w:pPr>
        <w:pStyle w:val="a6"/>
      </w:pPr>
      <w:r>
        <w:tab/>
      </w:r>
      <w:r>
        <w:tab/>
      </w:r>
      <w:r>
        <w:tab/>
      </w:r>
      <w:r w:rsidRPr="003E7372">
        <w:tab/>
      </w:r>
      <w:r w:rsidRPr="003E7372">
        <w:tab/>
      </w:r>
      <w:r w:rsidRPr="003E7372">
        <w:tab/>
      </w:r>
      <w:r w:rsidRPr="003E7372">
        <w:tab/>
      </w:r>
      <w:r>
        <w:tab/>
      </w:r>
      <w:r>
        <w:tab/>
      </w:r>
      <w:r>
        <w:tab/>
      </w:r>
    </w:p>
    <w:p w:rsidR="00B16FB7" w:rsidRDefault="00B16FB7" w:rsidP="00B16FB7">
      <w:pPr>
        <w:pStyle w:val="a6"/>
        <w:ind w:firstLine="708"/>
        <w:rPr>
          <w:sz w:val="28"/>
          <w:szCs w:val="28"/>
        </w:rPr>
      </w:pPr>
      <w:r>
        <w:rPr>
          <w:sz w:val="28"/>
          <w:szCs w:val="28"/>
        </w:rPr>
        <w:t xml:space="preserve">Совет депутатов Дубровского сельского поселения </w:t>
      </w:r>
    </w:p>
    <w:p w:rsidR="00B16FB7" w:rsidRDefault="00B16FB7" w:rsidP="00B16FB7">
      <w:pPr>
        <w:pStyle w:val="a6"/>
        <w:ind w:firstLine="708"/>
        <w:rPr>
          <w:sz w:val="28"/>
          <w:szCs w:val="28"/>
        </w:rPr>
      </w:pPr>
    </w:p>
    <w:p w:rsidR="00B16FB7" w:rsidRDefault="00B16FB7" w:rsidP="00B16FB7">
      <w:pPr>
        <w:pStyle w:val="a6"/>
        <w:jc w:val="both"/>
        <w:rPr>
          <w:sz w:val="28"/>
          <w:szCs w:val="28"/>
        </w:rPr>
      </w:pPr>
      <w:r>
        <w:rPr>
          <w:sz w:val="28"/>
          <w:szCs w:val="28"/>
        </w:rPr>
        <w:t>РЕШАЕТ:</w:t>
      </w:r>
    </w:p>
    <w:p w:rsidR="00B16FB7" w:rsidRDefault="00B16FB7" w:rsidP="00B16FB7">
      <w:pPr>
        <w:pStyle w:val="a6"/>
        <w:jc w:val="both"/>
        <w:rPr>
          <w:sz w:val="28"/>
          <w:szCs w:val="28"/>
        </w:rPr>
      </w:pPr>
    </w:p>
    <w:p w:rsidR="00B16FB7" w:rsidRDefault="00B16FB7" w:rsidP="00B16FB7">
      <w:pPr>
        <w:pStyle w:val="a6"/>
        <w:ind w:firstLine="708"/>
        <w:jc w:val="both"/>
        <w:rPr>
          <w:sz w:val="28"/>
          <w:szCs w:val="28"/>
        </w:rPr>
      </w:pPr>
      <w:r>
        <w:rPr>
          <w:sz w:val="28"/>
          <w:szCs w:val="28"/>
        </w:rPr>
        <w:t>1. Внести в Устав Дубровского сельского поселения следующие изменения и дополнения:</w:t>
      </w:r>
    </w:p>
    <w:p w:rsidR="009F2472" w:rsidRDefault="009F2472" w:rsidP="009F2472">
      <w:pPr>
        <w:ind w:firstLine="708"/>
        <w:jc w:val="both"/>
        <w:rPr>
          <w:sz w:val="28"/>
          <w:szCs w:val="28"/>
        </w:rPr>
      </w:pPr>
    </w:p>
    <w:p w:rsidR="009F2472" w:rsidRPr="00225DE9" w:rsidRDefault="009F2472" w:rsidP="009F2472">
      <w:pPr>
        <w:ind w:firstLine="708"/>
        <w:jc w:val="both"/>
        <w:rPr>
          <w:sz w:val="28"/>
          <w:szCs w:val="28"/>
        </w:rPr>
      </w:pPr>
      <w:r>
        <w:rPr>
          <w:sz w:val="28"/>
          <w:szCs w:val="28"/>
        </w:rPr>
        <w:t xml:space="preserve">1) </w:t>
      </w:r>
      <w:r w:rsidRPr="00225DE9">
        <w:rPr>
          <w:sz w:val="28"/>
          <w:szCs w:val="28"/>
        </w:rPr>
        <w:t xml:space="preserve">В статье </w:t>
      </w:r>
      <w:r>
        <w:rPr>
          <w:sz w:val="28"/>
          <w:szCs w:val="28"/>
        </w:rPr>
        <w:t>5 в пункте 1 подпункт 9</w:t>
      </w:r>
      <w:r w:rsidRPr="00225DE9">
        <w:rPr>
          <w:sz w:val="28"/>
          <w:szCs w:val="28"/>
        </w:rPr>
        <w:t xml:space="preserve"> изложить в следующей редакции:</w:t>
      </w:r>
    </w:p>
    <w:p w:rsidR="009F2472" w:rsidRDefault="009F2472" w:rsidP="009F2472">
      <w:pPr>
        <w:pStyle w:val="a6"/>
        <w:ind w:firstLine="708"/>
        <w:jc w:val="both"/>
        <w:rPr>
          <w:sz w:val="28"/>
          <w:szCs w:val="28"/>
        </w:rPr>
      </w:pPr>
      <w:r w:rsidRPr="009F2472">
        <w:rPr>
          <w:sz w:val="28"/>
          <w:szCs w:val="28"/>
        </w:rPr>
        <w:t xml:space="preserve">«9) </w:t>
      </w:r>
      <w:r w:rsidRPr="009F2472">
        <w:rPr>
          <w:sz w:val="28"/>
          <w:szCs w:val="28"/>
          <w:shd w:val="clear" w:color="auto" w:fill="FFFFFF"/>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w:t>
      </w:r>
      <w:r w:rsidR="000276A0">
        <w:rPr>
          <w:sz w:val="28"/>
          <w:szCs w:val="28"/>
          <w:shd w:val="clear" w:color="auto" w:fill="FFFFFF"/>
        </w:rPr>
        <w:t xml:space="preserve"> </w:t>
      </w:r>
      <w:r w:rsidRPr="009F2472">
        <w:rPr>
          <w:sz w:val="28"/>
          <w:szCs w:val="28"/>
          <w:shd w:val="clear" w:color="auto" w:fill="FFFFFF"/>
        </w:rPr>
        <w:t>объектов социальной, инженерной и транспортной инфраструктур и предоставляемых услуг, организация благоустройства территории поселения в соот</w:t>
      </w:r>
      <w:r w:rsidR="000276A0">
        <w:rPr>
          <w:sz w:val="28"/>
          <w:szCs w:val="28"/>
          <w:shd w:val="clear" w:color="auto" w:fill="FFFFFF"/>
        </w:rPr>
        <w:t>ветствии с указанными правилами</w:t>
      </w:r>
      <w:proofErr w:type="gramStart"/>
      <w:r w:rsidRPr="009F2472">
        <w:rPr>
          <w:sz w:val="28"/>
          <w:szCs w:val="28"/>
          <w:shd w:val="clear" w:color="auto" w:fill="FFFFFF"/>
        </w:rPr>
        <w:t>;</w:t>
      </w:r>
      <w:r w:rsidRPr="009F2472">
        <w:rPr>
          <w:sz w:val="28"/>
          <w:szCs w:val="28"/>
        </w:rPr>
        <w:t>»</w:t>
      </w:r>
      <w:proofErr w:type="gramEnd"/>
      <w:r w:rsidRPr="009F2472">
        <w:rPr>
          <w:sz w:val="28"/>
          <w:szCs w:val="28"/>
        </w:rPr>
        <w:t>;</w:t>
      </w:r>
    </w:p>
    <w:p w:rsidR="009F2472" w:rsidRDefault="009F2472" w:rsidP="009F2472">
      <w:pPr>
        <w:pStyle w:val="a6"/>
        <w:ind w:firstLine="708"/>
        <w:jc w:val="both"/>
        <w:rPr>
          <w:sz w:val="28"/>
          <w:szCs w:val="28"/>
        </w:rPr>
      </w:pPr>
    </w:p>
    <w:p w:rsidR="00365A7A" w:rsidRPr="00365A7A" w:rsidRDefault="00E22334" w:rsidP="00365A7A">
      <w:pPr>
        <w:pStyle w:val="a6"/>
        <w:ind w:firstLine="708"/>
        <w:jc w:val="both"/>
        <w:rPr>
          <w:sz w:val="28"/>
          <w:szCs w:val="28"/>
        </w:rPr>
      </w:pPr>
      <w:r w:rsidRPr="00365A7A">
        <w:rPr>
          <w:sz w:val="28"/>
          <w:szCs w:val="28"/>
        </w:rPr>
        <w:t xml:space="preserve">2) </w:t>
      </w:r>
      <w:r w:rsidR="00365A7A" w:rsidRPr="00365A7A">
        <w:rPr>
          <w:sz w:val="28"/>
          <w:szCs w:val="28"/>
        </w:rPr>
        <w:t>В статье 11:</w:t>
      </w:r>
    </w:p>
    <w:p w:rsidR="00365A7A" w:rsidRPr="00365A7A" w:rsidRDefault="00365A7A" w:rsidP="00365A7A">
      <w:pPr>
        <w:pStyle w:val="a6"/>
        <w:ind w:firstLine="708"/>
        <w:jc w:val="both"/>
        <w:rPr>
          <w:sz w:val="28"/>
          <w:szCs w:val="28"/>
        </w:rPr>
      </w:pPr>
      <w:r w:rsidRPr="00365A7A">
        <w:rPr>
          <w:sz w:val="28"/>
          <w:szCs w:val="28"/>
        </w:rPr>
        <w:t xml:space="preserve">а) </w:t>
      </w:r>
      <w:r>
        <w:rPr>
          <w:sz w:val="28"/>
          <w:szCs w:val="28"/>
        </w:rPr>
        <w:t>пункт 6</w:t>
      </w:r>
      <w:r w:rsidRPr="00365A7A">
        <w:rPr>
          <w:sz w:val="28"/>
          <w:szCs w:val="28"/>
        </w:rPr>
        <w:t xml:space="preserve"> изложить в следующей редакции:</w:t>
      </w:r>
    </w:p>
    <w:p w:rsidR="00365A7A" w:rsidRPr="00365A7A" w:rsidRDefault="00365A7A" w:rsidP="007D5246">
      <w:pPr>
        <w:pStyle w:val="a6"/>
        <w:ind w:firstLine="708"/>
        <w:jc w:val="both"/>
        <w:rPr>
          <w:sz w:val="28"/>
          <w:szCs w:val="28"/>
        </w:rPr>
      </w:pPr>
      <w:r>
        <w:rPr>
          <w:sz w:val="28"/>
          <w:szCs w:val="28"/>
        </w:rPr>
        <w:t>«6</w:t>
      </w:r>
      <w:r w:rsidRPr="00365A7A">
        <w:rPr>
          <w:sz w:val="28"/>
          <w:szCs w:val="28"/>
        </w:rPr>
        <w:t xml:space="preserve">. </w:t>
      </w:r>
      <w:proofErr w:type="gramStart"/>
      <w:r w:rsidRPr="00365A7A">
        <w:rPr>
          <w:sz w:val="28"/>
          <w:szCs w:val="28"/>
        </w:rPr>
        <w:t>Порядок организации и проведения публичных</w:t>
      </w:r>
      <w:r w:rsidR="007E51DD">
        <w:rPr>
          <w:sz w:val="28"/>
          <w:szCs w:val="28"/>
        </w:rPr>
        <w:t xml:space="preserve"> слушаний определяется решениями </w:t>
      </w:r>
      <w:r w:rsidRPr="00365A7A">
        <w:rPr>
          <w:sz w:val="28"/>
          <w:szCs w:val="28"/>
        </w:rPr>
        <w:t xml:space="preserve"> Совета депутатов </w:t>
      </w:r>
      <w:r>
        <w:rPr>
          <w:sz w:val="28"/>
          <w:szCs w:val="28"/>
        </w:rPr>
        <w:t>Дубровского</w:t>
      </w:r>
      <w:r w:rsidRPr="00365A7A">
        <w:rPr>
          <w:sz w:val="28"/>
          <w:szCs w:val="28"/>
        </w:rPr>
        <w:t xml:space="preserve"> сельского поселения нормативного характера и должен предусматривать заблаговременное оповещение жителей </w:t>
      </w:r>
      <w:r>
        <w:rPr>
          <w:sz w:val="28"/>
          <w:szCs w:val="28"/>
        </w:rPr>
        <w:t>Дубро</w:t>
      </w:r>
      <w:r w:rsidRPr="00365A7A">
        <w:rPr>
          <w:sz w:val="28"/>
          <w:szCs w:val="28"/>
        </w:rPr>
        <w:t xml:space="preserve">вского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7E51DD">
        <w:rPr>
          <w:sz w:val="28"/>
          <w:szCs w:val="28"/>
        </w:rPr>
        <w:t>органа местного самоуправления</w:t>
      </w:r>
      <w:r w:rsidRPr="00365A7A">
        <w:rPr>
          <w:sz w:val="28"/>
          <w:szCs w:val="28"/>
        </w:rPr>
        <w:t xml:space="preserve"> в информационно-телекоммуникационной сети «Интернет» или в случае, если орган местного</w:t>
      </w:r>
      <w:proofErr w:type="gramEnd"/>
      <w:r w:rsidRPr="00365A7A">
        <w:rPr>
          <w:sz w:val="28"/>
          <w:szCs w:val="28"/>
        </w:rPr>
        <w:t xml:space="preserve"> </w:t>
      </w:r>
      <w:proofErr w:type="gramStart"/>
      <w:r w:rsidRPr="00365A7A">
        <w:rPr>
          <w:sz w:val="28"/>
          <w:szCs w:val="28"/>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Челябинской области или </w:t>
      </w:r>
      <w:r>
        <w:rPr>
          <w:sz w:val="28"/>
          <w:szCs w:val="28"/>
        </w:rPr>
        <w:t>Дубро</w:t>
      </w:r>
      <w:r w:rsidRPr="00365A7A">
        <w:rPr>
          <w:sz w:val="28"/>
          <w:szCs w:val="28"/>
        </w:rPr>
        <w:t xml:space="preserve">вского сельского поселения с учетом положений Федерального закона от </w:t>
      </w:r>
      <w:r w:rsidR="007D5246">
        <w:rPr>
          <w:sz w:val="28"/>
          <w:szCs w:val="28"/>
        </w:rPr>
        <w:t xml:space="preserve">9 февраля </w:t>
      </w:r>
      <w:r w:rsidRPr="00365A7A">
        <w:rPr>
          <w:sz w:val="28"/>
          <w:szCs w:val="28"/>
        </w:rPr>
        <w:t>2009</w:t>
      </w:r>
      <w:r w:rsidR="007D5246">
        <w:rPr>
          <w:sz w:val="28"/>
          <w:szCs w:val="28"/>
        </w:rPr>
        <w:t xml:space="preserve"> года </w:t>
      </w:r>
      <w:r w:rsidRPr="00365A7A">
        <w:rPr>
          <w:sz w:val="28"/>
          <w:szCs w:val="28"/>
        </w:rPr>
        <w:t xml:space="preserve"> №</w:t>
      </w:r>
      <w:r w:rsidR="007D5246">
        <w:rPr>
          <w:sz w:val="28"/>
          <w:szCs w:val="28"/>
        </w:rPr>
        <w:t xml:space="preserve"> </w:t>
      </w:r>
      <w:r w:rsidRPr="00365A7A">
        <w:rPr>
          <w:sz w:val="28"/>
          <w:szCs w:val="28"/>
        </w:rPr>
        <w:t xml:space="preserve">8-ФЗ «Об обеспечении доступа к информации о деятельности государственных органов </w:t>
      </w:r>
      <w:r w:rsidRPr="00365A7A">
        <w:rPr>
          <w:sz w:val="28"/>
          <w:szCs w:val="28"/>
        </w:rPr>
        <w:lastRenderedPageBreak/>
        <w:t>и органов местного самоуправления» (далее</w:t>
      </w:r>
      <w:r w:rsidR="007E51DD">
        <w:rPr>
          <w:sz w:val="28"/>
          <w:szCs w:val="28"/>
        </w:rPr>
        <w:t xml:space="preserve"> в настоящей статье</w:t>
      </w:r>
      <w:r w:rsidRPr="00365A7A">
        <w:rPr>
          <w:sz w:val="28"/>
          <w:szCs w:val="28"/>
        </w:rPr>
        <w:t xml:space="preserve"> - официальный сайт), возможность представления жителями </w:t>
      </w:r>
      <w:r w:rsidR="007D5246">
        <w:rPr>
          <w:sz w:val="28"/>
          <w:szCs w:val="28"/>
        </w:rPr>
        <w:t>Дубро</w:t>
      </w:r>
      <w:r w:rsidRPr="00365A7A">
        <w:rPr>
          <w:sz w:val="28"/>
          <w:szCs w:val="28"/>
        </w:rPr>
        <w:t>вского сельского поселения своих замечаний</w:t>
      </w:r>
      <w:proofErr w:type="gramEnd"/>
      <w:r w:rsidRPr="00365A7A">
        <w:rPr>
          <w:sz w:val="28"/>
          <w:szCs w:val="28"/>
        </w:rPr>
        <w:t xml:space="preserve">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7D5246">
        <w:rPr>
          <w:sz w:val="28"/>
          <w:szCs w:val="28"/>
        </w:rPr>
        <w:t>Дубро</w:t>
      </w:r>
      <w:r w:rsidRPr="00365A7A">
        <w:rPr>
          <w:sz w:val="28"/>
          <w:szCs w:val="28"/>
        </w:rPr>
        <w:t>вского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w:t>
      </w:r>
      <w:r w:rsidR="007D5246">
        <w:rPr>
          <w:sz w:val="28"/>
          <w:szCs w:val="28"/>
        </w:rPr>
        <w:t>змещения на официальном сайте</w:t>
      </w:r>
      <w:proofErr w:type="gramStart"/>
      <w:r w:rsidRPr="00365A7A">
        <w:rPr>
          <w:sz w:val="28"/>
          <w:szCs w:val="28"/>
        </w:rPr>
        <w:t>.»;</w:t>
      </w:r>
      <w:proofErr w:type="gramEnd"/>
    </w:p>
    <w:p w:rsidR="00365A7A" w:rsidRPr="00365A7A" w:rsidRDefault="007D5246" w:rsidP="007D5246">
      <w:pPr>
        <w:pStyle w:val="a6"/>
        <w:ind w:firstLine="708"/>
        <w:jc w:val="both"/>
        <w:rPr>
          <w:sz w:val="28"/>
          <w:szCs w:val="28"/>
        </w:rPr>
      </w:pPr>
      <w:r>
        <w:rPr>
          <w:sz w:val="28"/>
          <w:szCs w:val="28"/>
        </w:rPr>
        <w:t>б</w:t>
      </w:r>
      <w:r w:rsidR="00365A7A" w:rsidRPr="00365A7A">
        <w:rPr>
          <w:sz w:val="28"/>
          <w:szCs w:val="28"/>
        </w:rPr>
        <w:t>) пункт 8 изложить в следующей редакции:</w:t>
      </w:r>
    </w:p>
    <w:p w:rsidR="00365A7A" w:rsidRPr="00365A7A" w:rsidRDefault="00365A7A" w:rsidP="007D5246">
      <w:pPr>
        <w:pStyle w:val="a6"/>
        <w:ind w:firstLine="708"/>
        <w:jc w:val="both"/>
        <w:rPr>
          <w:sz w:val="28"/>
          <w:szCs w:val="28"/>
        </w:rPr>
      </w:pPr>
      <w:r w:rsidRPr="00365A7A">
        <w:rPr>
          <w:sz w:val="28"/>
          <w:szCs w:val="28"/>
        </w:rPr>
        <w:t xml:space="preserve">«8. </w:t>
      </w:r>
      <w:proofErr w:type="gramStart"/>
      <w:r w:rsidRPr="00365A7A">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65A7A">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65A7A">
        <w:rPr>
          <w:sz w:val="28"/>
          <w:szCs w:val="28"/>
        </w:rPr>
        <w:t>.»;</w:t>
      </w:r>
      <w:proofErr w:type="gramEnd"/>
    </w:p>
    <w:p w:rsidR="007D5246" w:rsidRDefault="007D5246" w:rsidP="007D5246">
      <w:pPr>
        <w:ind w:firstLine="567"/>
        <w:jc w:val="both"/>
        <w:rPr>
          <w:rFonts w:ascii="Arial" w:hAnsi="Arial" w:cs="Arial"/>
          <w:color w:val="000000"/>
        </w:rPr>
      </w:pPr>
    </w:p>
    <w:p w:rsidR="009F2472" w:rsidRDefault="00A523C5" w:rsidP="009F2472">
      <w:pPr>
        <w:ind w:firstLine="708"/>
        <w:jc w:val="both"/>
        <w:rPr>
          <w:sz w:val="28"/>
          <w:szCs w:val="28"/>
        </w:rPr>
      </w:pPr>
      <w:r>
        <w:rPr>
          <w:sz w:val="28"/>
          <w:szCs w:val="28"/>
        </w:rPr>
        <w:t>3</w:t>
      </w:r>
      <w:r w:rsidR="003E7372">
        <w:rPr>
          <w:sz w:val="28"/>
          <w:szCs w:val="28"/>
        </w:rPr>
        <w:t>) В статье 22 в пункте 4</w:t>
      </w:r>
      <w:r w:rsidR="009F2472">
        <w:rPr>
          <w:sz w:val="28"/>
          <w:szCs w:val="28"/>
        </w:rPr>
        <w:t xml:space="preserve"> подпункт 7 изложить в следующей редакции:</w:t>
      </w:r>
    </w:p>
    <w:p w:rsidR="009F2472" w:rsidRDefault="00E8458D" w:rsidP="00E8458D">
      <w:pPr>
        <w:pStyle w:val="a6"/>
        <w:ind w:firstLine="708"/>
        <w:jc w:val="both"/>
        <w:rPr>
          <w:sz w:val="28"/>
          <w:szCs w:val="28"/>
        </w:rPr>
      </w:pPr>
      <w:proofErr w:type="gramStart"/>
      <w:r>
        <w:rPr>
          <w:sz w:val="28"/>
          <w:szCs w:val="28"/>
        </w:rPr>
        <w:t>«7</w:t>
      </w:r>
      <w:r w:rsidR="009F2472" w:rsidRPr="00E8458D">
        <w:rPr>
          <w:sz w:val="28"/>
          <w:szCs w:val="28"/>
        </w:rPr>
        <w:t xml:space="preserve">) </w:t>
      </w:r>
      <w:r w:rsidRPr="00E8458D">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8458D">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8458D">
        <w:rPr>
          <w:sz w:val="28"/>
          <w:szCs w:val="28"/>
          <w:shd w:val="clear" w:color="auto" w:fill="FFFFFF"/>
        </w:rPr>
        <w:t>;</w:t>
      </w:r>
      <w:r w:rsidR="009F2472" w:rsidRPr="00E8458D">
        <w:rPr>
          <w:sz w:val="28"/>
          <w:szCs w:val="28"/>
        </w:rPr>
        <w:t>»</w:t>
      </w:r>
      <w:proofErr w:type="gramEnd"/>
      <w:r w:rsidR="009F2472" w:rsidRPr="00E8458D">
        <w:rPr>
          <w:sz w:val="28"/>
          <w:szCs w:val="28"/>
        </w:rPr>
        <w:t>;</w:t>
      </w:r>
    </w:p>
    <w:p w:rsidR="00E8458D" w:rsidRDefault="00E8458D" w:rsidP="00E8458D">
      <w:pPr>
        <w:pStyle w:val="a6"/>
        <w:ind w:firstLine="708"/>
        <w:jc w:val="both"/>
        <w:rPr>
          <w:sz w:val="28"/>
          <w:szCs w:val="28"/>
        </w:rPr>
      </w:pPr>
    </w:p>
    <w:p w:rsidR="00E8458D" w:rsidRDefault="00A523C5" w:rsidP="00E8458D">
      <w:pPr>
        <w:ind w:firstLine="708"/>
        <w:jc w:val="both"/>
        <w:rPr>
          <w:sz w:val="28"/>
          <w:szCs w:val="28"/>
        </w:rPr>
      </w:pPr>
      <w:r>
        <w:rPr>
          <w:sz w:val="28"/>
          <w:szCs w:val="28"/>
        </w:rPr>
        <w:t>4</w:t>
      </w:r>
      <w:r w:rsidR="00E8458D">
        <w:rPr>
          <w:sz w:val="28"/>
          <w:szCs w:val="28"/>
        </w:rPr>
        <w:t>) В статье 27 в пункте 1 подпункт 8 изложить в следующей редакции:</w:t>
      </w:r>
    </w:p>
    <w:p w:rsidR="00E8458D" w:rsidRDefault="00E8458D" w:rsidP="00E8458D">
      <w:pPr>
        <w:pStyle w:val="a6"/>
        <w:ind w:firstLine="708"/>
        <w:jc w:val="both"/>
        <w:rPr>
          <w:sz w:val="28"/>
          <w:szCs w:val="28"/>
        </w:rPr>
      </w:pPr>
      <w:proofErr w:type="gramStart"/>
      <w:r w:rsidRPr="00E8458D">
        <w:rPr>
          <w:sz w:val="28"/>
          <w:szCs w:val="28"/>
        </w:rPr>
        <w:t xml:space="preserve">«8) </w:t>
      </w:r>
      <w:r w:rsidRPr="00E8458D">
        <w:rPr>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w:t>
      </w:r>
      <w:r w:rsidRPr="00E8458D">
        <w:rPr>
          <w:sz w:val="28"/>
          <w:szCs w:val="28"/>
          <w:shd w:val="clear" w:color="auto" w:fill="FFFFFF"/>
        </w:rPr>
        <w:lastRenderedPageBreak/>
        <w:t>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8458D">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8458D">
        <w:rPr>
          <w:sz w:val="28"/>
          <w:szCs w:val="28"/>
          <w:shd w:val="clear" w:color="auto" w:fill="FFFFFF"/>
        </w:rPr>
        <w:t>;</w:t>
      </w:r>
      <w:r w:rsidRPr="00E8458D">
        <w:rPr>
          <w:sz w:val="28"/>
          <w:szCs w:val="28"/>
        </w:rPr>
        <w:t>»</w:t>
      </w:r>
      <w:proofErr w:type="gramEnd"/>
      <w:r w:rsidRPr="00E8458D">
        <w:rPr>
          <w:sz w:val="28"/>
          <w:szCs w:val="28"/>
        </w:rPr>
        <w:t>;</w:t>
      </w:r>
    </w:p>
    <w:p w:rsidR="00E8458D" w:rsidRDefault="00E8458D" w:rsidP="00E8458D">
      <w:pPr>
        <w:pStyle w:val="a6"/>
        <w:ind w:firstLine="708"/>
        <w:jc w:val="both"/>
        <w:rPr>
          <w:sz w:val="28"/>
          <w:szCs w:val="28"/>
        </w:rPr>
      </w:pPr>
    </w:p>
    <w:p w:rsidR="00E8458D" w:rsidRDefault="00A523C5" w:rsidP="00E8458D">
      <w:pPr>
        <w:ind w:firstLine="708"/>
        <w:jc w:val="both"/>
        <w:rPr>
          <w:sz w:val="28"/>
          <w:szCs w:val="28"/>
        </w:rPr>
      </w:pPr>
      <w:r>
        <w:rPr>
          <w:sz w:val="28"/>
          <w:szCs w:val="28"/>
        </w:rPr>
        <w:t>5</w:t>
      </w:r>
      <w:r w:rsidR="00E8458D">
        <w:rPr>
          <w:sz w:val="28"/>
          <w:szCs w:val="28"/>
        </w:rPr>
        <w:t>) В статье 30 в пункте 1 подпункт 9 изложить в следующей редакции:</w:t>
      </w:r>
    </w:p>
    <w:p w:rsidR="00E8458D" w:rsidRPr="003C3905" w:rsidRDefault="00E8458D" w:rsidP="003C3905">
      <w:pPr>
        <w:pStyle w:val="a6"/>
        <w:ind w:firstLine="708"/>
        <w:jc w:val="both"/>
        <w:rPr>
          <w:sz w:val="28"/>
          <w:szCs w:val="28"/>
        </w:rPr>
      </w:pPr>
      <w:r w:rsidRPr="003C3905">
        <w:rPr>
          <w:sz w:val="28"/>
          <w:szCs w:val="28"/>
        </w:rPr>
        <w:t>«9)</w:t>
      </w:r>
      <w:r w:rsidR="006535C4" w:rsidRPr="003C3905">
        <w:rPr>
          <w:sz w:val="28"/>
          <w:szCs w:val="28"/>
        </w:rPr>
        <w:t xml:space="preserve"> </w:t>
      </w:r>
      <w:r w:rsidR="003C3905">
        <w:rPr>
          <w:sz w:val="28"/>
          <w:szCs w:val="28"/>
          <w:shd w:val="clear" w:color="auto" w:fill="FFFFFF"/>
        </w:rPr>
        <w:t>осуществляет</w:t>
      </w:r>
      <w:r w:rsidR="003E7372">
        <w:rPr>
          <w:sz w:val="28"/>
          <w:szCs w:val="28"/>
          <w:shd w:val="clear" w:color="auto" w:fill="FFFFFF"/>
        </w:rPr>
        <w:t xml:space="preserve"> муниципальный контроль</w:t>
      </w:r>
      <w:r w:rsidR="003C3905" w:rsidRPr="003C3905">
        <w:rPr>
          <w:sz w:val="28"/>
          <w:szCs w:val="28"/>
          <w:shd w:val="clear" w:color="auto" w:fill="FFFFFF"/>
        </w:rPr>
        <w:t xml:space="preserve">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w:t>
      </w:r>
      <w:r w:rsidR="000276A0">
        <w:rPr>
          <w:sz w:val="28"/>
          <w:szCs w:val="28"/>
          <w:shd w:val="clear" w:color="auto" w:fill="FFFFFF"/>
        </w:rPr>
        <w:t xml:space="preserve"> </w:t>
      </w:r>
      <w:r w:rsidR="003C3905" w:rsidRPr="003C3905">
        <w:rPr>
          <w:sz w:val="28"/>
          <w:szCs w:val="28"/>
          <w:shd w:val="clear" w:color="auto" w:fill="FFFFFF"/>
        </w:rPr>
        <w:t>объектов социальной, инженерной и транспортной инфраструктур и пр</w:t>
      </w:r>
      <w:r w:rsidR="003C3905">
        <w:rPr>
          <w:sz w:val="28"/>
          <w:szCs w:val="28"/>
          <w:shd w:val="clear" w:color="auto" w:fill="FFFFFF"/>
        </w:rPr>
        <w:t>едоставляемых услуг, организует благоустройство</w:t>
      </w:r>
      <w:r w:rsidR="003C3905" w:rsidRPr="003C3905">
        <w:rPr>
          <w:sz w:val="28"/>
          <w:szCs w:val="28"/>
          <w:shd w:val="clear" w:color="auto" w:fill="FFFFFF"/>
        </w:rPr>
        <w:t xml:space="preserve"> территории поселения в соответств</w:t>
      </w:r>
      <w:r w:rsidR="000276A0">
        <w:rPr>
          <w:sz w:val="28"/>
          <w:szCs w:val="28"/>
          <w:shd w:val="clear" w:color="auto" w:fill="FFFFFF"/>
        </w:rPr>
        <w:t>ии с указанными правилами</w:t>
      </w:r>
      <w:proofErr w:type="gramStart"/>
      <w:r w:rsidR="003C3905" w:rsidRPr="003C3905">
        <w:rPr>
          <w:sz w:val="28"/>
          <w:szCs w:val="28"/>
          <w:shd w:val="clear" w:color="auto" w:fill="FFFFFF"/>
        </w:rPr>
        <w:t>;</w:t>
      </w:r>
      <w:r w:rsidR="000276A0">
        <w:rPr>
          <w:sz w:val="28"/>
          <w:szCs w:val="28"/>
        </w:rPr>
        <w:t>»</w:t>
      </w:r>
      <w:proofErr w:type="gramEnd"/>
      <w:r w:rsidR="000276A0">
        <w:rPr>
          <w:sz w:val="28"/>
          <w:szCs w:val="28"/>
        </w:rPr>
        <w:t>.</w:t>
      </w:r>
    </w:p>
    <w:p w:rsidR="00E8458D" w:rsidRPr="00E8458D" w:rsidRDefault="00E8458D" w:rsidP="00E8458D">
      <w:pPr>
        <w:pStyle w:val="a6"/>
        <w:ind w:firstLine="708"/>
        <w:jc w:val="both"/>
        <w:rPr>
          <w:sz w:val="28"/>
          <w:szCs w:val="28"/>
        </w:rPr>
      </w:pPr>
    </w:p>
    <w:p w:rsidR="00641294" w:rsidRDefault="00641294" w:rsidP="00641294">
      <w:pPr>
        <w:autoSpaceDE w:val="0"/>
        <w:autoSpaceDN w:val="0"/>
        <w:adjustRightInd w:val="0"/>
        <w:ind w:firstLine="709"/>
        <w:jc w:val="both"/>
        <w:rPr>
          <w:sz w:val="28"/>
          <w:szCs w:val="28"/>
        </w:rPr>
      </w:pPr>
      <w:r>
        <w:rPr>
          <w:sz w:val="28"/>
          <w:szCs w:val="28"/>
        </w:rPr>
        <w:t xml:space="preserve">2. Настоящее решение подлежит обнародованию на информационных стендах </w:t>
      </w:r>
      <w:r w:rsidR="007E51DD">
        <w:rPr>
          <w:sz w:val="28"/>
          <w:szCs w:val="28"/>
        </w:rPr>
        <w:t xml:space="preserve">Дубровского сельского поселения </w:t>
      </w:r>
      <w:r>
        <w:rPr>
          <w:sz w:val="28"/>
          <w:szCs w:val="28"/>
        </w:rPr>
        <w:t>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641294" w:rsidRDefault="00641294" w:rsidP="00641294">
      <w:pPr>
        <w:autoSpaceDE w:val="0"/>
        <w:autoSpaceDN w:val="0"/>
        <w:adjustRightInd w:val="0"/>
        <w:ind w:firstLine="709"/>
        <w:jc w:val="both"/>
        <w:rPr>
          <w:sz w:val="28"/>
          <w:szCs w:val="28"/>
        </w:rPr>
      </w:pPr>
    </w:p>
    <w:p w:rsidR="00641294" w:rsidRDefault="00641294" w:rsidP="00641294">
      <w:pPr>
        <w:autoSpaceDE w:val="0"/>
        <w:autoSpaceDN w:val="0"/>
        <w:adjustRightInd w:val="0"/>
        <w:ind w:firstLine="709"/>
        <w:jc w:val="both"/>
        <w:rPr>
          <w:sz w:val="28"/>
          <w:szCs w:val="28"/>
        </w:rPr>
      </w:pPr>
      <w:r>
        <w:rPr>
          <w:sz w:val="28"/>
          <w:szCs w:val="28"/>
        </w:rPr>
        <w:t xml:space="preserve">3. Настоящее решение вступает в силу после его обнародования  на информационных стендах </w:t>
      </w:r>
      <w:r w:rsidR="007E51DD">
        <w:rPr>
          <w:sz w:val="28"/>
          <w:szCs w:val="28"/>
        </w:rPr>
        <w:t xml:space="preserve">Дубровского сельского поселения </w:t>
      </w:r>
      <w:r>
        <w:rPr>
          <w:sz w:val="28"/>
          <w:szCs w:val="28"/>
        </w:rPr>
        <w:t>в соответствии с действующим законодательством.</w:t>
      </w:r>
    </w:p>
    <w:p w:rsidR="00641294" w:rsidRDefault="00641294" w:rsidP="00641294">
      <w:pPr>
        <w:pStyle w:val="a6"/>
        <w:jc w:val="both"/>
        <w:rPr>
          <w:sz w:val="28"/>
          <w:szCs w:val="28"/>
        </w:rPr>
      </w:pPr>
    </w:p>
    <w:p w:rsidR="00641294" w:rsidRDefault="00641294" w:rsidP="00641294">
      <w:pPr>
        <w:pStyle w:val="a6"/>
        <w:jc w:val="both"/>
        <w:rPr>
          <w:sz w:val="28"/>
          <w:szCs w:val="28"/>
        </w:rPr>
      </w:pPr>
    </w:p>
    <w:p w:rsidR="00641294" w:rsidRPr="006B7179" w:rsidRDefault="00641294" w:rsidP="006B7179">
      <w:pPr>
        <w:pStyle w:val="a6"/>
        <w:rPr>
          <w:sz w:val="28"/>
          <w:szCs w:val="28"/>
        </w:rPr>
      </w:pPr>
      <w:r w:rsidRPr="006B7179">
        <w:rPr>
          <w:sz w:val="28"/>
          <w:szCs w:val="28"/>
        </w:rPr>
        <w:t>Председатель Совета депутатов</w:t>
      </w:r>
    </w:p>
    <w:p w:rsidR="00641294" w:rsidRPr="006B7179" w:rsidRDefault="00641294" w:rsidP="006B7179">
      <w:pPr>
        <w:pStyle w:val="a6"/>
        <w:rPr>
          <w:sz w:val="28"/>
          <w:szCs w:val="28"/>
        </w:rPr>
      </w:pPr>
      <w:r w:rsidRPr="006B7179">
        <w:rPr>
          <w:sz w:val="28"/>
          <w:szCs w:val="28"/>
        </w:rPr>
        <w:t>Дубровского сельского поселения                                           Ю.Ф. Зияитдинова</w:t>
      </w:r>
    </w:p>
    <w:p w:rsidR="00641294" w:rsidRDefault="00641294" w:rsidP="006B7179">
      <w:pPr>
        <w:pStyle w:val="a6"/>
        <w:rPr>
          <w:sz w:val="28"/>
          <w:szCs w:val="28"/>
        </w:rPr>
      </w:pPr>
    </w:p>
    <w:p w:rsidR="00251B95" w:rsidRPr="006B7179" w:rsidRDefault="00251B95" w:rsidP="006B7179">
      <w:pPr>
        <w:pStyle w:val="a6"/>
        <w:rPr>
          <w:sz w:val="28"/>
          <w:szCs w:val="28"/>
        </w:rPr>
      </w:pPr>
    </w:p>
    <w:p w:rsidR="00641294" w:rsidRPr="006B7179" w:rsidRDefault="00641294" w:rsidP="006B7179">
      <w:pPr>
        <w:pStyle w:val="a6"/>
        <w:rPr>
          <w:sz w:val="28"/>
          <w:szCs w:val="28"/>
        </w:rPr>
      </w:pPr>
      <w:r w:rsidRPr="006B7179">
        <w:rPr>
          <w:sz w:val="28"/>
          <w:szCs w:val="28"/>
        </w:rPr>
        <w:t xml:space="preserve">Глава Дубровского сельского поселения                         </w:t>
      </w:r>
      <w:r w:rsidR="006B7179">
        <w:rPr>
          <w:sz w:val="28"/>
          <w:szCs w:val="28"/>
        </w:rPr>
        <w:t xml:space="preserve"> </w:t>
      </w:r>
      <w:r w:rsidRPr="006B7179">
        <w:rPr>
          <w:sz w:val="28"/>
          <w:szCs w:val="28"/>
        </w:rPr>
        <w:t xml:space="preserve">      Т.Г. Хаиров</w:t>
      </w:r>
    </w:p>
    <w:sectPr w:rsidR="00641294" w:rsidRPr="006B7179" w:rsidSect="003E7372">
      <w:footerReference w:type="default" r:id="rId7"/>
      <w:pgSz w:w="11906" w:h="16838"/>
      <w:pgMar w:top="1134" w:right="851" w:bottom="1134"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ED" w:rsidRDefault="000B67ED" w:rsidP="007A1DAC">
      <w:r>
        <w:separator/>
      </w:r>
    </w:p>
  </w:endnote>
  <w:endnote w:type="continuationSeparator" w:id="0">
    <w:p w:rsidR="000B67ED" w:rsidRDefault="000B67ED" w:rsidP="007A1D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2991"/>
      <w:docPartObj>
        <w:docPartGallery w:val="Page Numbers (Bottom of Page)"/>
        <w:docPartUnique/>
      </w:docPartObj>
    </w:sdtPr>
    <w:sdtContent>
      <w:p w:rsidR="00641294" w:rsidRDefault="00107E30">
        <w:pPr>
          <w:pStyle w:val="a9"/>
          <w:jc w:val="right"/>
        </w:pPr>
        <w:fldSimple w:instr=" PAGE   \* MERGEFORMAT ">
          <w:r w:rsidR="006E0B8E">
            <w:rPr>
              <w:noProof/>
            </w:rPr>
            <w:t>3</w:t>
          </w:r>
        </w:fldSimple>
      </w:p>
    </w:sdtContent>
  </w:sdt>
  <w:p w:rsidR="00641294" w:rsidRDefault="0064129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ED" w:rsidRDefault="000B67ED" w:rsidP="007A1DAC">
      <w:r>
        <w:separator/>
      </w:r>
    </w:p>
  </w:footnote>
  <w:footnote w:type="continuationSeparator" w:id="0">
    <w:p w:rsidR="000B67ED" w:rsidRDefault="000B67ED" w:rsidP="007A1D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A1DAC"/>
    <w:rsid w:val="000276A0"/>
    <w:rsid w:val="000B67ED"/>
    <w:rsid w:val="000D3A82"/>
    <w:rsid w:val="00107E30"/>
    <w:rsid w:val="00196285"/>
    <w:rsid w:val="00204C07"/>
    <w:rsid w:val="00251B95"/>
    <w:rsid w:val="00286832"/>
    <w:rsid w:val="00314528"/>
    <w:rsid w:val="00335C8A"/>
    <w:rsid w:val="003416AC"/>
    <w:rsid w:val="003478CF"/>
    <w:rsid w:val="00365A7A"/>
    <w:rsid w:val="003C3905"/>
    <w:rsid w:val="003E7372"/>
    <w:rsid w:val="005A4309"/>
    <w:rsid w:val="005A6A0B"/>
    <w:rsid w:val="005D234B"/>
    <w:rsid w:val="0062186F"/>
    <w:rsid w:val="00641294"/>
    <w:rsid w:val="006417CC"/>
    <w:rsid w:val="006535C4"/>
    <w:rsid w:val="00666C03"/>
    <w:rsid w:val="006B7179"/>
    <w:rsid w:val="006E0B8E"/>
    <w:rsid w:val="00704469"/>
    <w:rsid w:val="007A1DAC"/>
    <w:rsid w:val="007B6A13"/>
    <w:rsid w:val="007D5246"/>
    <w:rsid w:val="007E061C"/>
    <w:rsid w:val="007E51DD"/>
    <w:rsid w:val="0086676E"/>
    <w:rsid w:val="00946B12"/>
    <w:rsid w:val="009F2472"/>
    <w:rsid w:val="00A523C5"/>
    <w:rsid w:val="00B048C4"/>
    <w:rsid w:val="00B15140"/>
    <w:rsid w:val="00B16FB7"/>
    <w:rsid w:val="00B336B8"/>
    <w:rsid w:val="00BA6E01"/>
    <w:rsid w:val="00C60388"/>
    <w:rsid w:val="00C614C7"/>
    <w:rsid w:val="00CB0604"/>
    <w:rsid w:val="00CC1C5F"/>
    <w:rsid w:val="00D80872"/>
    <w:rsid w:val="00E22334"/>
    <w:rsid w:val="00E751A6"/>
    <w:rsid w:val="00E8458D"/>
    <w:rsid w:val="00F16297"/>
    <w:rsid w:val="00FE5B61"/>
    <w:rsid w:val="00FF3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A1DAC"/>
    <w:rPr>
      <w:sz w:val="20"/>
      <w:szCs w:val="20"/>
    </w:rPr>
  </w:style>
  <w:style w:type="character" w:customStyle="1" w:styleId="a4">
    <w:name w:val="Текст сноски Знак"/>
    <w:basedOn w:val="a0"/>
    <w:link w:val="a3"/>
    <w:uiPriority w:val="99"/>
    <w:semiHidden/>
    <w:rsid w:val="007A1DAC"/>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A1DAC"/>
    <w:rPr>
      <w:vertAlign w:val="superscript"/>
    </w:rPr>
  </w:style>
  <w:style w:type="paragraph" w:styleId="a6">
    <w:name w:val="No Spacing"/>
    <w:uiPriority w:val="1"/>
    <w:qFormat/>
    <w:rsid w:val="00B16FB7"/>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B16FB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header"/>
    <w:basedOn w:val="a"/>
    <w:link w:val="a8"/>
    <w:uiPriority w:val="99"/>
    <w:semiHidden/>
    <w:unhideWhenUsed/>
    <w:rsid w:val="00641294"/>
    <w:pPr>
      <w:tabs>
        <w:tab w:val="center" w:pos="4677"/>
        <w:tab w:val="right" w:pos="9355"/>
      </w:tabs>
    </w:pPr>
  </w:style>
  <w:style w:type="character" w:customStyle="1" w:styleId="a8">
    <w:name w:val="Верхний колонтитул Знак"/>
    <w:basedOn w:val="a0"/>
    <w:link w:val="a7"/>
    <w:uiPriority w:val="99"/>
    <w:semiHidden/>
    <w:rsid w:val="0064129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41294"/>
    <w:pPr>
      <w:tabs>
        <w:tab w:val="center" w:pos="4677"/>
        <w:tab w:val="right" w:pos="9355"/>
      </w:tabs>
    </w:pPr>
  </w:style>
  <w:style w:type="character" w:customStyle="1" w:styleId="aa">
    <w:name w:val="Нижний колонтитул Знак"/>
    <w:basedOn w:val="a0"/>
    <w:link w:val="a9"/>
    <w:uiPriority w:val="99"/>
    <w:rsid w:val="0064129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D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A1DAC"/>
    <w:rPr>
      <w:sz w:val="20"/>
      <w:szCs w:val="20"/>
    </w:rPr>
  </w:style>
  <w:style w:type="character" w:customStyle="1" w:styleId="a4">
    <w:name w:val="Текст сноски Знак"/>
    <w:basedOn w:val="a0"/>
    <w:link w:val="a3"/>
    <w:uiPriority w:val="99"/>
    <w:semiHidden/>
    <w:rsid w:val="007A1DAC"/>
    <w:rPr>
      <w:rFonts w:ascii="Times New Roman" w:eastAsia="Times New Roman" w:hAnsi="Times New Roman" w:cs="Times New Roman"/>
      <w:sz w:val="20"/>
      <w:szCs w:val="20"/>
      <w:lang w:eastAsia="ru-RU"/>
    </w:rPr>
  </w:style>
  <w:style w:type="character" w:styleId="a5">
    <w:name w:val="footnote reference"/>
    <w:basedOn w:val="a0"/>
    <w:uiPriority w:val="99"/>
    <w:semiHidden/>
    <w:rsid w:val="007A1DAC"/>
    <w:rPr>
      <w:vertAlign w:val="superscript"/>
    </w:rPr>
  </w:style>
</w:styles>
</file>

<file path=word/webSettings.xml><?xml version="1.0" encoding="utf-8"?>
<w:webSettings xmlns:r="http://schemas.openxmlformats.org/officeDocument/2006/relationships" xmlns:w="http://schemas.openxmlformats.org/wordprocessingml/2006/main">
  <w:divs>
    <w:div w:id="797378180">
      <w:bodyDiv w:val="1"/>
      <w:marLeft w:val="0"/>
      <w:marRight w:val="0"/>
      <w:marTop w:val="0"/>
      <w:marBottom w:val="0"/>
      <w:divBdr>
        <w:top w:val="none" w:sz="0" w:space="0" w:color="auto"/>
        <w:left w:val="none" w:sz="0" w:space="0" w:color="auto"/>
        <w:bottom w:val="none" w:sz="0" w:space="0" w:color="auto"/>
        <w:right w:val="none" w:sz="0" w:space="0" w:color="auto"/>
      </w:divBdr>
    </w:div>
    <w:div w:id="1656295170">
      <w:bodyDiv w:val="1"/>
      <w:marLeft w:val="0"/>
      <w:marRight w:val="0"/>
      <w:marTop w:val="0"/>
      <w:marBottom w:val="0"/>
      <w:divBdr>
        <w:top w:val="none" w:sz="0" w:space="0" w:color="auto"/>
        <w:left w:val="none" w:sz="0" w:space="0" w:color="auto"/>
        <w:bottom w:val="none" w:sz="0" w:space="0" w:color="auto"/>
        <w:right w:val="none" w:sz="0" w:space="0" w:color="auto"/>
      </w:divBdr>
    </w:div>
    <w:div w:id="1718166988">
      <w:bodyDiv w:val="1"/>
      <w:marLeft w:val="0"/>
      <w:marRight w:val="0"/>
      <w:marTop w:val="0"/>
      <w:marBottom w:val="0"/>
      <w:divBdr>
        <w:top w:val="none" w:sz="0" w:space="0" w:color="auto"/>
        <w:left w:val="none" w:sz="0" w:space="0" w:color="auto"/>
        <w:bottom w:val="none" w:sz="0" w:space="0" w:color="auto"/>
        <w:right w:val="none" w:sz="0" w:space="0" w:color="auto"/>
      </w:divBdr>
    </w:div>
    <w:div w:id="18546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6DF6F-0FA1-4CD2-83B1-03BB45D4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Горяев Евгений Алексеевич</dc:creator>
  <cp:lastModifiedBy>user</cp:lastModifiedBy>
  <cp:revision>21</cp:revision>
  <cp:lastPrinted>2021-12-24T03:43:00Z</cp:lastPrinted>
  <dcterms:created xsi:type="dcterms:W3CDTF">2021-02-15T06:26:00Z</dcterms:created>
  <dcterms:modified xsi:type="dcterms:W3CDTF">2021-12-24T03:44:00Z</dcterms:modified>
</cp:coreProperties>
</file>